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61" w:rsidRDefault="00F82861" w:rsidP="00F82861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-85725</wp:posOffset>
            </wp:positionV>
            <wp:extent cx="381000" cy="390525"/>
            <wp:effectExtent l="19050" t="0" r="0" b="0"/>
            <wp:wrapSquare wrapText="bothSides"/>
            <wp:docPr id="4" name="Picture 1" descr="Stockton Wood 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ton Wood Bad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D04">
        <w:t xml:space="preserve">                     </w:t>
      </w:r>
    </w:p>
    <w:p w:rsidR="00F82861" w:rsidRDefault="00F82861" w:rsidP="00F82861">
      <w:pPr>
        <w:pStyle w:val="NoSpacing"/>
        <w:rPr>
          <w:rFonts w:cs="Arial"/>
          <w:i/>
          <w:sz w:val="18"/>
          <w:szCs w:val="18"/>
        </w:rPr>
      </w:pPr>
    </w:p>
    <w:p w:rsidR="00F82861" w:rsidRPr="00C73168" w:rsidRDefault="00F82861" w:rsidP="00F82861">
      <w:pPr>
        <w:pStyle w:val="NoSpacing"/>
        <w:jc w:val="center"/>
        <w:rPr>
          <w:rFonts w:cs="Arial"/>
          <w:i/>
          <w:sz w:val="18"/>
          <w:szCs w:val="18"/>
        </w:rPr>
      </w:pPr>
      <w:r w:rsidRPr="00C73168">
        <w:rPr>
          <w:rFonts w:cs="Arial"/>
          <w:i/>
          <w:sz w:val="18"/>
          <w:szCs w:val="18"/>
        </w:rPr>
        <w:t>‘Laying the Foundations for Life’</w:t>
      </w:r>
    </w:p>
    <w:p w:rsidR="00F82861" w:rsidRDefault="00506776" w:rsidP="00F82861">
      <w:pPr>
        <w:pStyle w:val="NoSpacing"/>
        <w:jc w:val="center"/>
        <w:rPr>
          <w:rFonts w:cs="Arial"/>
          <w:i/>
        </w:rPr>
      </w:pPr>
      <w:hyperlink r:id="rId6" w:history="1">
        <w:r w:rsidR="00F82861" w:rsidRPr="00E92A1D">
          <w:rPr>
            <w:rStyle w:val="Hyperlink"/>
            <w:rFonts w:cs="Arial"/>
            <w:i/>
          </w:rPr>
          <w:t>www.stocktonwoodprimary.co.uk</w:t>
        </w:r>
      </w:hyperlink>
    </w:p>
    <w:p w:rsidR="00F82861" w:rsidRPr="008B5BA8" w:rsidRDefault="00F82861" w:rsidP="00F82861">
      <w:pPr>
        <w:pStyle w:val="NoSpacing"/>
        <w:jc w:val="center"/>
        <w:rPr>
          <w:rFonts w:cs="Arial"/>
          <w:i/>
        </w:rPr>
      </w:pPr>
    </w:p>
    <w:p w:rsidR="00C2797D" w:rsidRPr="00C2797D" w:rsidRDefault="00F82861" w:rsidP="00C2797D">
      <w:pPr>
        <w:jc w:val="center"/>
        <w:rPr>
          <w:i/>
          <w:sz w:val="20"/>
          <w:szCs w:val="20"/>
        </w:rPr>
      </w:pPr>
      <w:proofErr w:type="gramStart"/>
      <w:r w:rsidRPr="00573837">
        <w:rPr>
          <w:b/>
          <w:i/>
          <w:sz w:val="20"/>
          <w:szCs w:val="20"/>
        </w:rPr>
        <w:t>OFSTED  ‘</w:t>
      </w:r>
      <w:proofErr w:type="gramEnd"/>
      <w:r w:rsidRPr="00573837">
        <w:rPr>
          <w:b/>
          <w:i/>
          <w:sz w:val="20"/>
          <w:szCs w:val="20"/>
        </w:rPr>
        <w:t>…</w:t>
      </w:r>
      <w:r w:rsidRPr="00573837">
        <w:rPr>
          <w:i/>
          <w:sz w:val="20"/>
          <w:szCs w:val="20"/>
        </w:rPr>
        <w:t>behaviour and safety of the children is outstanding, characterised by exemplary conduct around the school and attentive listening.</w:t>
      </w:r>
    </w:p>
    <w:p w:rsidR="00C2797D" w:rsidRPr="00C2797D" w:rsidRDefault="00C2797D" w:rsidP="00C2797D">
      <w:pPr>
        <w:pStyle w:val="BodyText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Election of Parent Governor</w:t>
      </w:r>
    </w:p>
    <w:p w:rsidR="00C2797D" w:rsidRPr="00C2797D" w:rsidRDefault="00C2797D" w:rsidP="00C2797D">
      <w:pPr>
        <w:pStyle w:val="BodyText"/>
        <w:jc w:val="center"/>
        <w:rPr>
          <w:rFonts w:ascii="Calibri Light" w:hAnsi="Calibri Light"/>
          <w:b/>
          <w:u w:val="single"/>
        </w:rPr>
      </w:pPr>
      <w:r w:rsidRPr="00C2797D">
        <w:rPr>
          <w:rFonts w:ascii="Calibri Light" w:hAnsi="Calibri Light"/>
          <w:b/>
          <w:u w:val="single"/>
        </w:rPr>
        <w:t>NOMINATION FORM</w:t>
      </w:r>
    </w:p>
    <w:p w:rsidR="00C2797D" w:rsidRPr="00C2797D" w:rsidRDefault="00C2797D" w:rsidP="00C2797D">
      <w:pPr>
        <w:pStyle w:val="BodyText"/>
        <w:rPr>
          <w:rFonts w:ascii="Calibri Light" w:hAnsi="Calibri Light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2797D" w:rsidRPr="00C2797D" w:rsidTr="00924967">
        <w:trPr>
          <w:cantSplit/>
          <w:trHeight w:val="566"/>
        </w:trPr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First Name(s)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Surname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</w:tr>
      <w:tr w:rsidR="00C2797D" w:rsidRPr="00C2797D" w:rsidTr="00924967"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Name 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</w:tc>
      </w:tr>
      <w:tr w:rsidR="00C2797D" w:rsidRPr="00C2797D" w:rsidTr="00924967">
        <w:trPr>
          <w:cantSplit/>
        </w:trPr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Name to be entered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on ballot paper (if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different from above) –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</w:tc>
      </w:tr>
      <w:tr w:rsidR="00C2797D" w:rsidRPr="00C2797D" w:rsidTr="00924967">
        <w:trPr>
          <w:cantSplit/>
        </w:trPr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Address -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</w:tc>
      </w:tr>
      <w:tr w:rsidR="00C2797D" w:rsidRPr="00C2797D" w:rsidTr="00924967">
        <w:trPr>
          <w:cantSplit/>
        </w:trPr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  <w:b/>
              </w:rPr>
            </w:pPr>
          </w:p>
        </w:tc>
      </w:tr>
      <w:tr w:rsidR="00C2797D" w:rsidRPr="00C2797D" w:rsidTr="00924967"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Name(s) of child/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School Year</w:t>
            </w:r>
          </w:p>
        </w:tc>
      </w:tr>
      <w:tr w:rsidR="00C2797D" w:rsidRPr="00C2797D" w:rsidTr="00924967">
        <w:tc>
          <w:tcPr>
            <w:tcW w:w="2840" w:type="dxa"/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children attending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</w:rPr>
              <w:t>the school 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</w:tr>
    </w:tbl>
    <w:p w:rsidR="00C2797D" w:rsidRPr="00C2797D" w:rsidRDefault="00C2797D" w:rsidP="00C2797D">
      <w:pPr>
        <w:pStyle w:val="BodyText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C2797D" w:rsidRPr="00C2797D" w:rsidTr="00924967">
        <w:tc>
          <w:tcPr>
            <w:tcW w:w="8522" w:type="dxa"/>
          </w:tcPr>
          <w:p w:rsidR="00C2797D" w:rsidRPr="00C2797D" w:rsidRDefault="00C2797D" w:rsidP="00C2797D">
            <w:pPr>
              <w:pStyle w:val="BodyText"/>
              <w:rPr>
                <w:rFonts w:ascii="Calibri Light" w:hAnsi="Calibri Light"/>
              </w:rPr>
            </w:pPr>
            <w:r w:rsidRPr="00C2797D">
              <w:rPr>
                <w:rFonts w:ascii="Calibri Light" w:hAnsi="Calibri Light"/>
                <w:b/>
                <w:u w:val="single"/>
              </w:rPr>
              <w:t>Statement</w:t>
            </w:r>
            <w:r w:rsidRPr="00C2797D">
              <w:rPr>
                <w:rFonts w:ascii="Calibri Light" w:hAnsi="Calibri Light"/>
              </w:rPr>
              <w:t xml:space="preserve"> in respect of your application for election as Parent Governor </w:t>
            </w:r>
            <w:r w:rsidRPr="00C2797D">
              <w:rPr>
                <w:rFonts w:ascii="Calibri Light" w:hAnsi="Calibri Light"/>
                <w:i/>
              </w:rPr>
              <w:t>(not to exceed 200 words)</w:t>
            </w:r>
            <w:r>
              <w:rPr>
                <w:rFonts w:ascii="Calibri Light" w:hAnsi="Calibri Light"/>
                <w:i/>
              </w:rPr>
              <w:t xml:space="preserve"> Statements can be written on a separate piece of paper and attached if preferred.</w:t>
            </w: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  <w:p w:rsidR="00C2797D" w:rsidRPr="00C2797D" w:rsidRDefault="00C2797D" w:rsidP="00924967">
            <w:pPr>
              <w:pStyle w:val="BodyText"/>
              <w:rPr>
                <w:rFonts w:ascii="Calibri Light" w:hAnsi="Calibri Light"/>
              </w:rPr>
            </w:pPr>
          </w:p>
        </w:tc>
      </w:tr>
    </w:tbl>
    <w:p w:rsidR="00C2797D" w:rsidRPr="00C2797D" w:rsidRDefault="00C2797D" w:rsidP="00C2797D">
      <w:pPr>
        <w:pStyle w:val="BodyText"/>
        <w:jc w:val="center"/>
        <w:rPr>
          <w:rFonts w:ascii="Calibri Light" w:hAnsi="Calibri Light"/>
        </w:rPr>
      </w:pPr>
      <w:r w:rsidRPr="00C2797D">
        <w:rPr>
          <w:rFonts w:ascii="Calibri Light" w:hAnsi="Calibri Light"/>
        </w:rPr>
        <w:t>Page 1</w:t>
      </w:r>
    </w:p>
    <w:p w:rsidR="00C2797D" w:rsidRPr="00C2797D" w:rsidRDefault="00C2797D" w:rsidP="00C2797D">
      <w:pPr>
        <w:pStyle w:val="DfESOutNumbered"/>
        <w:numPr>
          <w:ilvl w:val="0"/>
          <w:numId w:val="0"/>
        </w:numPr>
        <w:spacing w:after="120"/>
        <w:rPr>
          <w:rFonts w:ascii="Calibri Light" w:hAnsi="Calibri Light"/>
          <w:b/>
          <w:sz w:val="24"/>
        </w:rPr>
      </w:pPr>
    </w:p>
    <w:p w:rsidR="00C2797D" w:rsidRDefault="00C2797D" w:rsidP="00C2797D">
      <w:pPr>
        <w:pStyle w:val="DfESOutNumbered"/>
        <w:numPr>
          <w:ilvl w:val="0"/>
          <w:numId w:val="0"/>
        </w:numPr>
        <w:spacing w:after="120"/>
        <w:jc w:val="right"/>
        <w:rPr>
          <w:rFonts w:ascii="Calibri Light" w:hAnsi="Calibri Light"/>
          <w:b/>
          <w:sz w:val="24"/>
        </w:rPr>
      </w:pPr>
    </w:p>
    <w:p w:rsidR="004C1D04" w:rsidRDefault="004C1D04" w:rsidP="00C2797D">
      <w:pPr>
        <w:pStyle w:val="DfESOutNumbered"/>
        <w:numPr>
          <w:ilvl w:val="0"/>
          <w:numId w:val="0"/>
        </w:numPr>
        <w:spacing w:after="120"/>
        <w:jc w:val="right"/>
        <w:rPr>
          <w:rFonts w:ascii="Calibri Light" w:hAnsi="Calibri Light"/>
          <w:b/>
          <w:sz w:val="24"/>
        </w:rPr>
      </w:pPr>
    </w:p>
    <w:p w:rsidR="004C1D04" w:rsidRDefault="004C1D04" w:rsidP="00C2797D">
      <w:pPr>
        <w:pStyle w:val="DfESOutNumbered"/>
        <w:numPr>
          <w:ilvl w:val="0"/>
          <w:numId w:val="0"/>
        </w:numPr>
        <w:spacing w:after="120"/>
        <w:jc w:val="right"/>
        <w:rPr>
          <w:rFonts w:ascii="Calibri Light" w:hAnsi="Calibri Light"/>
          <w:b/>
          <w:sz w:val="24"/>
        </w:rPr>
      </w:pPr>
    </w:p>
    <w:p w:rsidR="004C1D04" w:rsidRPr="00C2797D" w:rsidRDefault="004C1D04" w:rsidP="00C2797D">
      <w:pPr>
        <w:pStyle w:val="DfESOutNumbered"/>
        <w:numPr>
          <w:ilvl w:val="0"/>
          <w:numId w:val="0"/>
        </w:numPr>
        <w:spacing w:after="120"/>
        <w:jc w:val="right"/>
        <w:rPr>
          <w:rFonts w:ascii="Calibri Light" w:hAnsi="Calibri Light"/>
          <w:b/>
          <w:sz w:val="24"/>
        </w:rPr>
      </w:pPr>
    </w:p>
    <w:p w:rsidR="00C2797D" w:rsidRPr="00C2797D" w:rsidRDefault="00C2797D" w:rsidP="00C2797D">
      <w:pPr>
        <w:pStyle w:val="DfESOutNumbered"/>
        <w:numPr>
          <w:ilvl w:val="0"/>
          <w:numId w:val="0"/>
        </w:numPr>
        <w:spacing w:after="120"/>
        <w:rPr>
          <w:rFonts w:ascii="Calibri Light" w:hAnsi="Calibri Light"/>
          <w:b/>
          <w:sz w:val="24"/>
        </w:rPr>
      </w:pPr>
      <w:r w:rsidRPr="00C2797D">
        <w:rPr>
          <w:rFonts w:ascii="Calibri Light" w:hAnsi="Calibri Light"/>
          <w:b/>
          <w:sz w:val="24"/>
        </w:rPr>
        <w:lastRenderedPageBreak/>
        <w:t>DECLARATION</w:t>
      </w:r>
    </w:p>
    <w:p w:rsidR="00C2797D" w:rsidRPr="00C2797D" w:rsidRDefault="00C2797D" w:rsidP="00C2797D">
      <w:pPr>
        <w:pStyle w:val="BodyText"/>
        <w:rPr>
          <w:rFonts w:ascii="Calibri Light" w:hAnsi="Calibri Light"/>
        </w:rPr>
      </w:pPr>
    </w:p>
    <w:p w:rsidR="00C2797D" w:rsidRPr="00C2797D" w:rsidRDefault="00C2797D" w:rsidP="00C2797D">
      <w:pPr>
        <w:pStyle w:val="DfESOutNumbered"/>
        <w:numPr>
          <w:ilvl w:val="0"/>
          <w:numId w:val="0"/>
        </w:numPr>
        <w:spacing w:after="120"/>
        <w:rPr>
          <w:rFonts w:ascii="Calibri Light" w:hAnsi="Calibri Light"/>
          <w:sz w:val="24"/>
        </w:rPr>
      </w:pPr>
      <w:r w:rsidRPr="00C2797D">
        <w:rPr>
          <w:rFonts w:ascii="Calibri Light" w:hAnsi="Calibri Light"/>
          <w:sz w:val="24"/>
        </w:rPr>
        <w:t>I declare that I am not disqualified from serving as a school governor and that: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bookmarkStart w:id="1" w:name="sch5"/>
      <w:r w:rsidRPr="00C2797D">
        <w:rPr>
          <w:rFonts w:ascii="Calibri Light" w:hAnsi="Calibri Light"/>
          <w:b/>
          <w:sz w:val="24"/>
          <w:lang w:eastAsia="en-GB"/>
        </w:rPr>
        <w:t>I am</w:t>
      </w:r>
      <w:r w:rsidRPr="00C2797D">
        <w:rPr>
          <w:rFonts w:ascii="Calibri Light" w:hAnsi="Calibri Light"/>
          <w:sz w:val="24"/>
          <w:lang w:eastAsia="en-GB"/>
        </w:rPr>
        <w:t xml:space="preserve"> aged 18 or over at the date of this election or appointment;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am not</w:t>
      </w:r>
      <w:r w:rsidRPr="00C2797D">
        <w:rPr>
          <w:rFonts w:ascii="Calibri Light" w:hAnsi="Calibri Light"/>
          <w:sz w:val="24"/>
          <w:lang w:eastAsia="en-GB"/>
        </w:rPr>
        <w:t xml:space="preserve"> liable to be detained under the Mental Health Act 1983</w:t>
      </w:r>
      <w:bookmarkStart w:id="2" w:name="n21"/>
      <w:bookmarkEnd w:id="1"/>
      <w:bookmarkEnd w:id="2"/>
      <w:r w:rsidRPr="00C2797D">
        <w:rPr>
          <w:rFonts w:ascii="Calibri Light" w:hAnsi="Calibri Light"/>
          <w:sz w:val="24"/>
          <w:lang w:eastAsia="en-GB"/>
        </w:rPr>
        <w:t>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am not</w:t>
      </w:r>
      <w:r w:rsidRPr="00C2797D">
        <w:rPr>
          <w:rFonts w:ascii="Calibri Light" w:hAnsi="Calibri Light"/>
          <w:sz w:val="24"/>
          <w:lang w:eastAsia="en-GB"/>
        </w:rPr>
        <w:t xml:space="preserve"> a bankrupt or subject to a disqualification order under the Company Directors Disqualification Act 1986</w:t>
      </w:r>
      <w:bookmarkStart w:id="3" w:name="n23"/>
      <w:bookmarkEnd w:id="3"/>
      <w:r w:rsidRPr="00C2797D">
        <w:rPr>
          <w:rFonts w:ascii="Calibri Light" w:hAnsi="Calibri Light"/>
          <w:sz w:val="24"/>
          <w:lang w:eastAsia="en-GB"/>
        </w:rPr>
        <w:t xml:space="preserve"> or to an order made under section 429(2) of the Insolvency Act 1986</w:t>
      </w:r>
      <w:bookmarkStart w:id="4" w:name="n24"/>
      <w:bookmarkEnd w:id="4"/>
      <w:r w:rsidRPr="00C2797D">
        <w:rPr>
          <w:rFonts w:ascii="Calibri Light" w:hAnsi="Calibri Light"/>
          <w:sz w:val="24"/>
          <w:lang w:eastAsia="en-GB"/>
        </w:rPr>
        <w:t>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have not</w:t>
      </w:r>
      <w:r w:rsidRPr="00C2797D">
        <w:rPr>
          <w:rFonts w:ascii="Calibri Light" w:hAnsi="Calibri Light"/>
          <w:sz w:val="24"/>
          <w:lang w:eastAsia="en-GB"/>
        </w:rPr>
        <w:t xml:space="preserve"> been removed from the office of charity trustee or trustee for a charity by an order made by the Charity Commissioners or High Court on the grounds of any misconduct or mismanagement or, under section 7 of the Law Reform (Miscellaneous Provisions) (Scotland) Act 1990</w:t>
      </w:r>
      <w:bookmarkStart w:id="5" w:name="n25"/>
      <w:bookmarkEnd w:id="5"/>
      <w:r w:rsidRPr="00C2797D">
        <w:rPr>
          <w:rFonts w:ascii="Calibri Light" w:hAnsi="Calibri Light"/>
          <w:sz w:val="24"/>
          <w:lang w:eastAsia="en-GB"/>
        </w:rPr>
        <w:t xml:space="preserve">, from being concerned in the management or control of </w:t>
      </w:r>
      <w:proofErr w:type="spellStart"/>
      <w:r w:rsidRPr="00C2797D">
        <w:rPr>
          <w:rFonts w:ascii="Calibri Light" w:hAnsi="Calibri Light"/>
          <w:sz w:val="24"/>
          <w:lang w:eastAsia="en-GB"/>
        </w:rPr>
        <w:t>any body</w:t>
      </w:r>
      <w:proofErr w:type="spellEnd"/>
      <w:r w:rsidRPr="00C2797D">
        <w:rPr>
          <w:rFonts w:ascii="Calibri Light" w:hAnsi="Calibri Light"/>
          <w:sz w:val="24"/>
          <w:lang w:eastAsia="en-GB"/>
        </w:rPr>
        <w:t>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am not</w:t>
      </w:r>
      <w:r w:rsidRPr="00C2797D">
        <w:rPr>
          <w:rFonts w:ascii="Calibri Light" w:hAnsi="Calibri Light"/>
          <w:sz w:val="24"/>
          <w:lang w:eastAsia="en-GB"/>
        </w:rPr>
        <w:t xml:space="preserve"> included in the list (List 99) of teachers and workers with children or young persons whose employment is prohibited or restricted;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 xml:space="preserve">I am not </w:t>
      </w:r>
      <w:r w:rsidRPr="00C2797D">
        <w:rPr>
          <w:rFonts w:ascii="Calibri Light" w:hAnsi="Calibri Light"/>
          <w:sz w:val="24"/>
          <w:lang w:eastAsia="en-GB"/>
        </w:rPr>
        <w:t>disqualified from working with children;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am not</w:t>
      </w:r>
      <w:r w:rsidRPr="00C2797D">
        <w:rPr>
          <w:rFonts w:ascii="Calibri Light" w:hAnsi="Calibri Light"/>
          <w:sz w:val="24"/>
          <w:lang w:eastAsia="en-GB"/>
        </w:rPr>
        <w:t xml:space="preserve"> disqualified from being the proprietor of any independent school or for being a teacher or other employee in any school;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have not</w:t>
      </w:r>
      <w:r w:rsidRPr="00C2797D">
        <w:rPr>
          <w:rFonts w:ascii="Calibri Light" w:hAnsi="Calibri Light"/>
          <w:sz w:val="24"/>
          <w:lang w:eastAsia="en-GB"/>
        </w:rPr>
        <w:t>, in the five years prior to becoming a governor, received a sentence of imprisonment, suspended or otherwise, for a period of not less than three months without the option of a fine;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have not</w:t>
      </w:r>
      <w:r w:rsidRPr="00C2797D">
        <w:rPr>
          <w:rFonts w:ascii="Calibri Light" w:hAnsi="Calibri Light"/>
          <w:sz w:val="24"/>
          <w:lang w:eastAsia="en-GB"/>
        </w:rPr>
        <w:t>, in the twenty years prior to becoming a governor received a prison sentence of two and a half years or more;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>I have not</w:t>
      </w:r>
      <w:r w:rsidRPr="00C2797D">
        <w:rPr>
          <w:rFonts w:ascii="Calibri Light" w:hAnsi="Calibri Light"/>
          <w:sz w:val="24"/>
          <w:lang w:eastAsia="en-GB"/>
        </w:rPr>
        <w:t xml:space="preserve"> at any time received a prison sentence of five years or more;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/>
          <w:b/>
          <w:sz w:val="24"/>
          <w:lang w:eastAsia="en-GB"/>
        </w:rPr>
        <w:t xml:space="preserve">I have not </w:t>
      </w:r>
      <w:r w:rsidRPr="00C2797D">
        <w:rPr>
          <w:rFonts w:ascii="Calibri Light" w:hAnsi="Calibri Light"/>
          <w:sz w:val="24"/>
          <w:lang w:eastAsia="en-GB"/>
        </w:rPr>
        <w:t>been fined, in the five years prior to becoming a governor, for causing a nuisance or disturbance on education premises;</w:t>
      </w:r>
    </w:p>
    <w:p w:rsidR="00C2797D" w:rsidRPr="00C2797D" w:rsidRDefault="00C2797D" w:rsidP="00C2797D">
      <w:pPr>
        <w:pStyle w:val="DfESBullets"/>
        <w:tabs>
          <w:tab w:val="clear" w:pos="720"/>
        </w:tabs>
        <w:spacing w:after="120"/>
        <w:ind w:hanging="540"/>
        <w:rPr>
          <w:rFonts w:ascii="Calibri Light" w:hAnsi="Calibri Light"/>
          <w:sz w:val="24"/>
          <w:lang w:eastAsia="en-GB"/>
        </w:rPr>
      </w:pPr>
      <w:r w:rsidRPr="00C2797D">
        <w:rPr>
          <w:rFonts w:ascii="Calibri Light" w:hAnsi="Calibri Light" w:cs="Arial"/>
          <w:b/>
          <w:sz w:val="24"/>
          <w:szCs w:val="24"/>
        </w:rPr>
        <w:t xml:space="preserve">I give my consent </w:t>
      </w:r>
      <w:r w:rsidRPr="00C2797D">
        <w:rPr>
          <w:rFonts w:ascii="Calibri Light" w:hAnsi="Calibri Light" w:cs="Arial"/>
          <w:sz w:val="24"/>
          <w:szCs w:val="24"/>
        </w:rPr>
        <w:t xml:space="preserve">to an application being made to the Disclosure and Barring Service (Department for Education).  </w:t>
      </w:r>
    </w:p>
    <w:p w:rsidR="00C2797D" w:rsidRPr="00C2797D" w:rsidRDefault="00C2797D" w:rsidP="00C2797D">
      <w:pPr>
        <w:pStyle w:val="BodyText"/>
        <w:rPr>
          <w:rFonts w:ascii="Calibri Light" w:hAnsi="Calibri Light"/>
        </w:rPr>
      </w:pPr>
    </w:p>
    <w:p w:rsidR="00C2797D" w:rsidRPr="00C2797D" w:rsidRDefault="00C2797D" w:rsidP="00C2797D">
      <w:pPr>
        <w:pStyle w:val="BodyText"/>
        <w:rPr>
          <w:rFonts w:ascii="Calibri Light" w:hAnsi="Calibri Light"/>
        </w:rPr>
      </w:pPr>
    </w:p>
    <w:p w:rsidR="00C2797D" w:rsidRPr="00C2797D" w:rsidRDefault="00C2797D" w:rsidP="00C2797D">
      <w:pPr>
        <w:pStyle w:val="BodyText"/>
        <w:rPr>
          <w:rFonts w:ascii="Calibri Light" w:hAnsi="Calibri Light"/>
        </w:rPr>
      </w:pPr>
      <w:r w:rsidRPr="00C2797D">
        <w:rPr>
          <w:rFonts w:ascii="Calibri Light" w:hAnsi="Calibri Light"/>
          <w:b/>
          <w:u w:val="single"/>
        </w:rPr>
        <w:t xml:space="preserve">Signature </w:t>
      </w:r>
      <w:r w:rsidRPr="00C2797D">
        <w:rPr>
          <w:rFonts w:ascii="Calibri Light" w:hAnsi="Calibri Light"/>
        </w:rPr>
        <w:t xml:space="preserve">……………………………………..     </w:t>
      </w:r>
      <w:r w:rsidRPr="00C2797D">
        <w:rPr>
          <w:rFonts w:ascii="Calibri Light" w:hAnsi="Calibri Light"/>
          <w:b/>
          <w:u w:val="single"/>
        </w:rPr>
        <w:t>Date</w:t>
      </w:r>
      <w:r w:rsidRPr="00C2797D">
        <w:rPr>
          <w:rFonts w:ascii="Calibri Light" w:hAnsi="Calibri Light"/>
        </w:rPr>
        <w:t xml:space="preserve"> ……………………………</w:t>
      </w:r>
      <w:r w:rsidRPr="00C2797D">
        <w:rPr>
          <w:rFonts w:ascii="Calibri Light" w:hAnsi="Calibri Light"/>
        </w:rPr>
        <w:br/>
      </w: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Default="004C1D04" w:rsidP="004C1D04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4C1D04" w:rsidRPr="00E11680" w:rsidRDefault="00F82861">
      <w:pPr>
        <w:rPr>
          <w:sz w:val="24"/>
          <w:szCs w:val="24"/>
        </w:rPr>
      </w:pPr>
      <w:r w:rsidRPr="00E11680">
        <w:rPr>
          <w:sz w:val="24"/>
          <w:szCs w:val="24"/>
        </w:rPr>
        <w:t xml:space="preserve">  </w:t>
      </w:r>
      <w:r w:rsidRPr="00E11680">
        <w:rPr>
          <w:rFonts w:ascii="Calibri" w:hAnsi="Calibri"/>
          <w:b/>
          <w:i/>
          <w:noProof/>
          <w:sz w:val="24"/>
          <w:szCs w:val="24"/>
          <w:lang w:eastAsia="en-GB"/>
        </w:rPr>
        <w:drawing>
          <wp:inline distT="0" distB="0" distL="0" distR="0">
            <wp:extent cx="581660" cy="485775"/>
            <wp:effectExtent l="0" t="0" r="0" b="0"/>
            <wp:docPr id="2" name="Picture 1" descr="T:\EDSchoolEffectiveness\Learning Strategy\LRQM\Rea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SchoolEffectiveness\Learning Strategy\LRQM\Read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680">
        <w:rPr>
          <w:sz w:val="24"/>
          <w:szCs w:val="24"/>
        </w:rPr>
        <w:t xml:space="preserve">     </w:t>
      </w:r>
      <w:r w:rsidRPr="00E11680">
        <w:rPr>
          <w:rFonts w:ascii="Calibri" w:hAnsi="Calibr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37895" cy="546100"/>
            <wp:effectExtent l="19050" t="0" r="0" b="0"/>
            <wp:docPr id="3" name="Picture 4" descr="http://hollylodge.liverpool.sch.uk/wp-content/uploads/2016/03/lcqm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llylodge.liverpool.sch.uk/wp-content/uploads/2016/03/lcqm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680">
        <w:rPr>
          <w:sz w:val="24"/>
          <w:szCs w:val="24"/>
        </w:rPr>
        <w:t xml:space="preserve">      </w:t>
      </w:r>
      <w:r w:rsidRPr="00E11680">
        <w:rPr>
          <w:rFonts w:ascii="Calibri" w:hAnsi="Calibr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4845" cy="504825"/>
            <wp:effectExtent l="0" t="0" r="0" b="0"/>
            <wp:docPr id="5" name="irc_mi" descr="Image result for primary science quality mar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mary science quality mar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680">
        <w:rPr>
          <w:sz w:val="24"/>
          <w:szCs w:val="24"/>
        </w:rPr>
        <w:t xml:space="preserve">    </w:t>
      </w:r>
      <w:r w:rsidRPr="00E11680">
        <w:rPr>
          <w:rFonts w:ascii="Calibri" w:hAnsi="Calibr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878840" cy="50482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680">
        <w:rPr>
          <w:sz w:val="24"/>
          <w:szCs w:val="24"/>
        </w:rPr>
        <w:t xml:space="preserve">      </w:t>
      </w:r>
      <w:r w:rsidRPr="00E11680">
        <w:rPr>
          <w:rFonts w:ascii="Calibri" w:hAnsi="Calibr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05790" cy="514350"/>
            <wp:effectExtent l="0" t="0" r="0" b="0"/>
            <wp:docPr id="7" name="Picture 5" descr="http://st-catherines.barnet.sch.uk/wp-content/uploads/2015/02/q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-catherines.barnet.sch.uk/wp-content/uploads/2015/02/q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680">
        <w:rPr>
          <w:sz w:val="24"/>
          <w:szCs w:val="24"/>
        </w:rPr>
        <w:t xml:space="preserve">   </w:t>
      </w:r>
      <w:r w:rsidRPr="00E11680">
        <w:rPr>
          <w:rFonts w:ascii="Calibri" w:hAnsi="Calibri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045210" cy="504825"/>
            <wp:effectExtent l="0" t="0" r="0" b="0"/>
            <wp:docPr id="13" name="yui_3_17_2_1_1535551570730_581" descr="49-School-Games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35551570730_581" descr="49-School-Games-Ma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D04" w:rsidRPr="004C1D04">
        <w:rPr>
          <w:noProof/>
          <w:sz w:val="24"/>
          <w:szCs w:val="24"/>
        </w:rPr>
        <w:drawing>
          <wp:inline distT="0" distB="0" distL="0" distR="0">
            <wp:extent cx="923925" cy="657225"/>
            <wp:effectExtent l="19050" t="0" r="9525" b="0"/>
            <wp:docPr id="1" name="Picture 4" descr="G:\Curriculum\Healthy school award\Liverpool Health &amp; Wellbeing Award_Colour_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urriculum\Healthy school award\Liverpool Health &amp; Wellbeing Award_Colour_Bronz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D04" w:rsidRPr="00E11680" w:rsidSect="004C1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AD6"/>
    <w:multiLevelType w:val="hybridMultilevel"/>
    <w:tmpl w:val="2466E626"/>
    <w:lvl w:ilvl="0" w:tplc="E5160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8D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E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E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2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D012DB3"/>
    <w:multiLevelType w:val="hybridMultilevel"/>
    <w:tmpl w:val="F35E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E5"/>
    <w:rsid w:val="00062F9C"/>
    <w:rsid w:val="00064AC0"/>
    <w:rsid w:val="00196855"/>
    <w:rsid w:val="00241612"/>
    <w:rsid w:val="00241B9A"/>
    <w:rsid w:val="002E3AD6"/>
    <w:rsid w:val="003A0284"/>
    <w:rsid w:val="0041269E"/>
    <w:rsid w:val="00456B23"/>
    <w:rsid w:val="004759E5"/>
    <w:rsid w:val="004C1D04"/>
    <w:rsid w:val="00506776"/>
    <w:rsid w:val="00596C08"/>
    <w:rsid w:val="00685FFF"/>
    <w:rsid w:val="007E7C0A"/>
    <w:rsid w:val="00865E38"/>
    <w:rsid w:val="00875A3F"/>
    <w:rsid w:val="00946DFA"/>
    <w:rsid w:val="00991F92"/>
    <w:rsid w:val="009B412D"/>
    <w:rsid w:val="009C5013"/>
    <w:rsid w:val="00A60C6D"/>
    <w:rsid w:val="00AC33B7"/>
    <w:rsid w:val="00C2797D"/>
    <w:rsid w:val="00D17967"/>
    <w:rsid w:val="00DA5375"/>
    <w:rsid w:val="00E11680"/>
    <w:rsid w:val="00E47241"/>
    <w:rsid w:val="00E552B4"/>
    <w:rsid w:val="00F049CA"/>
    <w:rsid w:val="00F82861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52BCB-91D1-4E9F-92E3-A3A15CF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13"/>
  </w:style>
  <w:style w:type="paragraph" w:styleId="Heading1">
    <w:name w:val="heading 1"/>
    <w:basedOn w:val="Normal"/>
    <w:next w:val="Normal"/>
    <w:link w:val="Heading1Char"/>
    <w:qFormat/>
    <w:rsid w:val="007E7C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E7C0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28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8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E7C0A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E7C0A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7E7C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7E7C0A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fESOutNumbered">
    <w:name w:val="DfESOutNumbered"/>
    <w:basedOn w:val="Normal"/>
    <w:rsid w:val="00C2797D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ESBullets">
    <w:name w:val="DfESBullets"/>
    <w:basedOn w:val="Normal"/>
    <w:rsid w:val="00C2797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ocktonwoodprimary.co.uk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2ahUKEwie1N3UtZLdAhUGQRoKHcg4BEQQjRx6BAgBEAU&amp;url=http://middlepark.co.uk/primary-science-quality-mark-at-silver-level/&amp;psig=AOvVaw2xilc1ayCE4BEQ2R0zbXA2&amp;ust=1535637504515078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susan</cp:lastModifiedBy>
  <cp:revision>2</cp:revision>
  <cp:lastPrinted>2020-02-10T11:32:00Z</cp:lastPrinted>
  <dcterms:created xsi:type="dcterms:W3CDTF">2020-11-01T15:33:00Z</dcterms:created>
  <dcterms:modified xsi:type="dcterms:W3CDTF">2020-11-01T15:33:00Z</dcterms:modified>
</cp:coreProperties>
</file>