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5D" w:rsidRDefault="001A2B5D" w:rsidP="001A2B5D">
      <w:pPr>
        <w:pStyle w:val="NormalWeb"/>
        <w:jc w:val="center"/>
        <w:rPr>
          <w:rFonts w:ascii="Comic Sans MS" w:hAnsi="Comic Sans MS" w:cs="Arial"/>
          <w:sz w:val="26"/>
          <w:szCs w:val="26"/>
        </w:rPr>
      </w:pPr>
      <w:r w:rsidRPr="001A2B5D">
        <w:rPr>
          <w:noProof/>
        </w:rPr>
        <w:drawing>
          <wp:inline distT="0" distB="0" distL="0" distR="0" wp14:anchorId="2F3C810F" wp14:editId="3F2FD9AA">
            <wp:extent cx="2028825" cy="99822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69473"/>
                    <a:stretch/>
                  </pic:blipFill>
                  <pic:spPr bwMode="auto">
                    <a:xfrm>
                      <a:off x="0" y="0"/>
                      <a:ext cx="202882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44" w:rsidRPr="00A23C44" w:rsidRDefault="00A23C44" w:rsidP="00A23C44">
      <w:pPr>
        <w:spacing w:afterLines="120" w:after="288" w:line="259" w:lineRule="auto"/>
        <w:jc w:val="both"/>
        <w:rPr>
          <w:rFonts w:ascii="Comic Sans MS" w:hAnsi="Comic Sans MS"/>
        </w:rPr>
      </w:pPr>
      <w:r w:rsidRPr="00A23C44">
        <w:rPr>
          <w:rFonts w:ascii="Comic Sans MS" w:hAnsi="Comic Sans MS"/>
        </w:rPr>
        <w:t xml:space="preserve">Dear Parents/Carers, </w:t>
      </w:r>
    </w:p>
    <w:p w:rsidR="00A23C44" w:rsidRPr="00A23C44" w:rsidRDefault="00A23C44" w:rsidP="00A23C44">
      <w:pPr>
        <w:spacing w:afterLines="120" w:after="288" w:line="259" w:lineRule="auto"/>
        <w:jc w:val="both"/>
        <w:rPr>
          <w:rFonts w:ascii="Comic Sans MS" w:hAnsi="Comic Sans MS"/>
        </w:rPr>
      </w:pPr>
      <w:r w:rsidRPr="00A23C44">
        <w:rPr>
          <w:rFonts w:ascii="Comic Sans MS" w:hAnsi="Comic Sans MS"/>
        </w:rPr>
        <w:t xml:space="preserve">We are delighted that our school has been selected to be part of the </w:t>
      </w:r>
      <w:r w:rsidRPr="00A23C44">
        <w:rPr>
          <w:rFonts w:ascii="Comic Sans MS" w:hAnsi="Comic Sans MS"/>
          <w:b/>
          <w:bCs/>
        </w:rPr>
        <w:t xml:space="preserve">LifeSavers </w:t>
      </w:r>
      <w:r w:rsidRPr="00A23C44">
        <w:rPr>
          <w:rFonts w:ascii="Comic Sans MS" w:hAnsi="Comic Sans MS"/>
        </w:rPr>
        <w:t>programme.</w:t>
      </w:r>
    </w:p>
    <w:p w:rsidR="00A23C44" w:rsidRPr="00A23C44" w:rsidRDefault="00A23C44" w:rsidP="00A23C44">
      <w:pPr>
        <w:spacing w:afterLines="120" w:after="288" w:line="259" w:lineRule="auto"/>
        <w:jc w:val="both"/>
        <w:rPr>
          <w:rFonts w:ascii="Comic Sans MS" w:hAnsi="Comic Sans MS"/>
        </w:rPr>
      </w:pPr>
      <w:r w:rsidRPr="00A23C44">
        <w:rPr>
          <w:rFonts w:ascii="Comic Sans MS" w:hAnsi="Comic Sans MS"/>
          <w:b/>
        </w:rPr>
        <w:t>LifeSavers</w:t>
      </w:r>
      <w:r w:rsidRPr="00A23C44">
        <w:rPr>
          <w:rFonts w:ascii="Comic Sans MS" w:hAnsi="Comic Sans MS"/>
        </w:rPr>
        <w:t xml:space="preserve"> supports primary schools in setting up savings clubs, and helping children and their families learn about money. It is a collaborative partnership between the </w:t>
      </w:r>
      <w:r w:rsidRPr="00A23C44">
        <w:rPr>
          <w:rFonts w:ascii="Comic Sans MS" w:hAnsi="Comic Sans MS"/>
          <w:b/>
          <w:bCs/>
        </w:rPr>
        <w:t>Just Finance Foundation</w:t>
      </w:r>
      <w:r w:rsidRPr="00A23C44">
        <w:rPr>
          <w:rFonts w:ascii="Comic Sans MS" w:hAnsi="Comic Sans MS"/>
        </w:rPr>
        <w:t xml:space="preserve"> and education charity </w:t>
      </w:r>
      <w:r w:rsidRPr="00A23C44">
        <w:rPr>
          <w:rFonts w:ascii="Comic Sans MS" w:hAnsi="Comic Sans MS"/>
          <w:b/>
          <w:bCs/>
        </w:rPr>
        <w:t>Young Money</w:t>
      </w:r>
      <w:r w:rsidRPr="00A23C44">
        <w:rPr>
          <w:rFonts w:ascii="Comic Sans MS" w:hAnsi="Comic Sans MS"/>
        </w:rPr>
        <w:t xml:space="preserve">. LifeSavers is being offered to primary schools across the country, with financial support from </w:t>
      </w:r>
      <w:r w:rsidRPr="00A23C44">
        <w:rPr>
          <w:rFonts w:ascii="Comic Sans MS" w:hAnsi="Comic Sans MS"/>
          <w:b/>
          <w:bCs/>
        </w:rPr>
        <w:t>Virgin Money.</w:t>
      </w:r>
      <w:r w:rsidRPr="00A23C44">
        <w:rPr>
          <w:rFonts w:ascii="Comic Sans MS" w:hAnsi="Comic Sans MS"/>
        </w:rPr>
        <w:t xml:space="preserve"> </w:t>
      </w:r>
    </w:p>
    <w:p w:rsidR="00A23C44" w:rsidRPr="00A23C44" w:rsidRDefault="00A23C44" w:rsidP="00A23C44">
      <w:pPr>
        <w:pStyle w:val="Default"/>
        <w:spacing w:afterLines="120" w:after="288" w:line="259" w:lineRule="auto"/>
        <w:jc w:val="both"/>
        <w:rPr>
          <w:rFonts w:ascii="Comic Sans MS" w:hAnsi="Comic Sans MS"/>
          <w:sz w:val="22"/>
          <w:szCs w:val="22"/>
        </w:rPr>
      </w:pPr>
      <w:r w:rsidRPr="00A23C44">
        <w:rPr>
          <w:rFonts w:ascii="Comic Sans MS" w:hAnsi="Comic Sans MS"/>
          <w:sz w:val="22"/>
          <w:szCs w:val="22"/>
        </w:rPr>
        <w:t xml:space="preserve">LifeSavers aims to equip children with the knowledge, skills, attitudes and experiences to manage money well, now and in the future.  It also explores four core values around money:  thankfulness, wisdom, justice and generosity. </w:t>
      </w:r>
    </w:p>
    <w:p w:rsidR="00A23C44" w:rsidRDefault="00A23C44" w:rsidP="00A23C44">
      <w:pPr>
        <w:spacing w:afterLines="120" w:after="288" w:line="259" w:lineRule="auto"/>
        <w:jc w:val="both"/>
        <w:rPr>
          <w:rFonts w:ascii="Comic Sans MS" w:hAnsi="Comic Sans MS"/>
        </w:rPr>
      </w:pPr>
      <w:r w:rsidRPr="00A23C44">
        <w:rPr>
          <w:rFonts w:ascii="Comic Sans MS" w:hAnsi="Comic Sans MS"/>
        </w:rPr>
        <w:t xml:space="preserve">As part of LifeSavers, we will be </w:t>
      </w:r>
      <w:r w:rsidRPr="00A23C44">
        <w:rPr>
          <w:rFonts w:ascii="Comic Sans MS" w:hAnsi="Comic Sans MS"/>
          <w:b/>
          <w:bCs/>
        </w:rPr>
        <w:t>teaching money lessons</w:t>
      </w:r>
      <w:r w:rsidRPr="00A23C44">
        <w:rPr>
          <w:rFonts w:ascii="Comic Sans MS" w:hAnsi="Comic Sans MS"/>
        </w:rPr>
        <w:t xml:space="preserve"> in the classroom, and we will be holding school assemblies looking at the four core values. </w:t>
      </w:r>
    </w:p>
    <w:p w:rsidR="008C2445" w:rsidRPr="001A2B5D" w:rsidRDefault="008C2445" w:rsidP="008C2445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Next year</w:t>
      </w:r>
      <w:r w:rsidR="00A23C44" w:rsidRPr="00A23C44">
        <w:rPr>
          <w:rFonts w:ascii="Comic Sans MS" w:hAnsi="Comic Sans MS"/>
          <w:sz w:val="22"/>
          <w:szCs w:val="22"/>
        </w:rPr>
        <w:t xml:space="preserve">, we will also be launching a </w:t>
      </w:r>
      <w:r w:rsidR="00A23C44" w:rsidRPr="00A23C44">
        <w:rPr>
          <w:rFonts w:ascii="Comic Sans MS" w:hAnsi="Comic Sans MS"/>
          <w:b/>
          <w:bCs/>
          <w:sz w:val="22"/>
          <w:szCs w:val="22"/>
        </w:rPr>
        <w:t>school savings club</w:t>
      </w:r>
      <w:r w:rsidR="00A23C44" w:rsidRPr="00A23C44">
        <w:rPr>
          <w:rFonts w:ascii="Comic Sans MS" w:hAnsi="Comic Sans MS"/>
          <w:sz w:val="22"/>
          <w:szCs w:val="22"/>
        </w:rPr>
        <w:t xml:space="preserve"> for pupils,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 w:cs="Arial"/>
        </w:rPr>
        <w:t>The</w:t>
      </w:r>
      <w:proofErr w:type="gramEnd"/>
      <w:r>
        <w:rPr>
          <w:rFonts w:ascii="Comic Sans MS" w:hAnsi="Comic Sans MS" w:cs="Arial"/>
        </w:rPr>
        <w:t xml:space="preserve"> savings club will provide real life, hands-on money experiences for your children to help them develop into financially confident young people. </w:t>
      </w:r>
    </w:p>
    <w:p w:rsidR="00A23C44" w:rsidRDefault="00A23C44" w:rsidP="00A23C44">
      <w:pPr>
        <w:spacing w:afterLines="120" w:after="288" w:line="259" w:lineRule="auto"/>
        <w:jc w:val="both"/>
        <w:rPr>
          <w:rFonts w:ascii="Comic Sans MS" w:hAnsi="Comic Sans MS"/>
          <w:b/>
        </w:rPr>
      </w:pPr>
      <w:r w:rsidRPr="00A23C44">
        <w:rPr>
          <w:rFonts w:ascii="Comic Sans MS" w:hAnsi="Comic Sans MS"/>
        </w:rPr>
        <w:t xml:space="preserve">We’re excited to be taking part in LifeSavers. If you would like to know more, </w:t>
      </w:r>
      <w:r w:rsidR="008C2445">
        <w:rPr>
          <w:rFonts w:ascii="Comic Sans MS" w:hAnsi="Comic Sans MS"/>
        </w:rPr>
        <w:t xml:space="preserve">please come along to our assembly for parents on </w:t>
      </w:r>
      <w:r w:rsidR="008C2445" w:rsidRPr="00771FA0">
        <w:rPr>
          <w:rFonts w:ascii="Comic Sans MS" w:hAnsi="Comic Sans MS"/>
          <w:b/>
          <w:u w:val="single"/>
        </w:rPr>
        <w:t>Wednesday 10</w:t>
      </w:r>
      <w:r w:rsidR="008C2445" w:rsidRPr="00771FA0">
        <w:rPr>
          <w:rFonts w:ascii="Comic Sans MS" w:hAnsi="Comic Sans MS"/>
          <w:b/>
          <w:u w:val="single"/>
          <w:vertAlign w:val="superscript"/>
        </w:rPr>
        <w:t>th</w:t>
      </w:r>
      <w:r w:rsidR="008C2445" w:rsidRPr="00771FA0">
        <w:rPr>
          <w:rFonts w:ascii="Comic Sans MS" w:hAnsi="Comic Sans MS"/>
          <w:b/>
          <w:u w:val="single"/>
        </w:rPr>
        <w:t xml:space="preserve"> October 2018 at 9am</w:t>
      </w:r>
      <w:r w:rsidR="008C2445" w:rsidRPr="008C2445">
        <w:rPr>
          <w:rFonts w:ascii="Comic Sans MS" w:hAnsi="Comic Sans MS"/>
          <w:b/>
        </w:rPr>
        <w:t>.</w:t>
      </w:r>
    </w:p>
    <w:p w:rsidR="009F5C3D" w:rsidRDefault="009F5C3D" w:rsidP="009F5C3D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Yours sincerely</w:t>
      </w:r>
    </w:p>
    <w:p w:rsidR="009F5C3D" w:rsidRDefault="009F5C3D" w:rsidP="009F5C3D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S.E. Stacey</w:t>
      </w:r>
    </w:p>
    <w:p w:rsidR="002C5EA9" w:rsidRDefault="002C5EA9" w:rsidP="009F5C3D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Head teacher</w:t>
      </w:r>
    </w:p>
    <w:p w:rsidR="00071E7B" w:rsidRDefault="00071E7B" w:rsidP="008741B3">
      <w:pPr>
        <w:pStyle w:val="NoSpacing"/>
      </w:pPr>
    </w:p>
    <w:p w:rsidR="008C2445" w:rsidRDefault="008C2445" w:rsidP="008741B3">
      <w:pPr>
        <w:pStyle w:val="NoSpacing"/>
      </w:pPr>
      <w:bookmarkStart w:id="0" w:name="_GoBack"/>
      <w:bookmarkEnd w:id="0"/>
    </w:p>
    <w:p w:rsidR="00273B22" w:rsidRPr="00273B22" w:rsidRDefault="008C2445" w:rsidP="009F5C3D">
      <w:pPr>
        <w:pStyle w:val="NoSpacing"/>
        <w:jc w:val="center"/>
        <w:rPr>
          <w:sz w:val="24"/>
          <w:szCs w:val="24"/>
        </w:rPr>
      </w:pPr>
      <w:r w:rsidRPr="001A2B5D">
        <w:rPr>
          <w:noProof/>
          <w:sz w:val="24"/>
          <w:szCs w:val="24"/>
          <w:lang w:eastAsia="en-GB"/>
        </w:rPr>
        <w:drawing>
          <wp:inline distT="0" distB="0" distL="0" distR="0" wp14:anchorId="1FD619B0" wp14:editId="73A43BF7">
            <wp:extent cx="4426585" cy="99822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3394"/>
                    <a:stretch/>
                  </pic:blipFill>
                  <pic:spPr bwMode="auto">
                    <a:xfrm>
                      <a:off x="0" y="0"/>
                      <a:ext cx="442658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41B3">
        <w:rPr>
          <w:sz w:val="24"/>
          <w:szCs w:val="24"/>
        </w:rPr>
        <w:t xml:space="preserve">  </w:t>
      </w:r>
    </w:p>
    <w:sectPr w:rsidR="00273B22" w:rsidRPr="00273B22" w:rsidSect="00273B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7B" w:rsidRDefault="00071E7B" w:rsidP="00071E7B">
      <w:pPr>
        <w:spacing w:after="0" w:line="240" w:lineRule="auto"/>
      </w:pPr>
      <w:r>
        <w:separator/>
      </w:r>
    </w:p>
  </w:endnote>
  <w:endnote w:type="continuationSeparator" w:id="0">
    <w:p w:rsidR="00071E7B" w:rsidRDefault="00071E7B" w:rsidP="0007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B" w:rsidRPr="00273B22" w:rsidRDefault="00071E7B" w:rsidP="00071E7B">
    <w:pPr>
      <w:jc w:val="center"/>
      <w:rPr>
        <w:sz w:val="24"/>
        <w:szCs w:val="24"/>
      </w:rPr>
    </w:pPr>
    <w:r>
      <w:tab/>
    </w:r>
    <w:r>
      <w:rPr>
        <w:sz w:val="24"/>
        <w:szCs w:val="24"/>
      </w:rPr>
      <w:t xml:space="preserve">  </w:t>
    </w:r>
    <w:r>
      <w:rPr>
        <w:rFonts w:ascii="Calibri" w:hAnsi="Calibri"/>
        <w:b/>
        <w:i/>
        <w:noProof/>
        <w:lang w:eastAsia="en-GB"/>
      </w:rPr>
      <w:drawing>
        <wp:inline distT="0" distB="0" distL="0" distR="0">
          <wp:extent cx="581660" cy="485775"/>
          <wp:effectExtent l="0" t="0" r="0" b="0"/>
          <wp:docPr id="8" name="Picture 1" descr="T:\EDSchoolEffectiveness\Learning Strategy\LRQM\Rea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DSchoolEffectiveness\Learning Strategy\LRQM\Reading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</w:t>
    </w:r>
    <w:r>
      <w:rPr>
        <w:rFonts w:ascii="Calibri" w:hAnsi="Calibri"/>
        <w:noProof/>
        <w:color w:val="0000FF"/>
        <w:lang w:eastAsia="en-GB"/>
      </w:rPr>
      <w:drawing>
        <wp:inline distT="0" distB="0" distL="0" distR="0">
          <wp:extent cx="937895" cy="546100"/>
          <wp:effectExtent l="19050" t="0" r="0" b="0"/>
          <wp:docPr id="9" name="Picture 4" descr="http://hollylodge.liverpool.sch.uk/wp-content/uploads/2016/03/lcqm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hollylodge.liverpool.sch.uk/wp-content/uploads/2016/03/lcqm-logo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</w:t>
    </w:r>
    <w:r>
      <w:rPr>
        <w:rFonts w:ascii="Calibri" w:hAnsi="Calibri"/>
        <w:noProof/>
        <w:color w:val="0000FF"/>
        <w:lang w:eastAsia="en-GB"/>
      </w:rPr>
      <w:drawing>
        <wp:inline distT="0" distB="0" distL="0" distR="0">
          <wp:extent cx="664845" cy="504825"/>
          <wp:effectExtent l="0" t="0" r="0" b="0"/>
          <wp:docPr id="10" name="irc_mi" descr="Image result for primary science quality mark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rimary science quality mark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</w:t>
    </w:r>
    <w:r>
      <w:rPr>
        <w:rFonts w:ascii="Calibri" w:hAnsi="Calibri"/>
        <w:noProof/>
        <w:color w:val="0000FF"/>
        <w:lang w:eastAsia="en-GB"/>
      </w:rPr>
      <w:drawing>
        <wp:inline distT="0" distB="0" distL="0" distR="0">
          <wp:extent cx="878840" cy="504825"/>
          <wp:effectExtent l="0" t="0" r="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</w:t>
    </w:r>
    <w:r>
      <w:rPr>
        <w:rFonts w:ascii="Calibri" w:hAnsi="Calibri"/>
        <w:noProof/>
        <w:color w:val="0000FF"/>
        <w:lang w:eastAsia="en-GB"/>
      </w:rPr>
      <w:drawing>
        <wp:inline distT="0" distB="0" distL="0" distR="0">
          <wp:extent cx="605790" cy="514350"/>
          <wp:effectExtent l="0" t="0" r="0" b="0"/>
          <wp:docPr id="12" name="Picture 5" descr="http://st-catherines.barnet.sch.uk/wp-content/uploads/2015/02/q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t-catherines.barnet.sch.uk/wp-content/uploads/2015/02/qm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  <w:r>
      <w:rPr>
        <w:rFonts w:ascii="Calibri" w:hAnsi="Calibri"/>
        <w:noProof/>
        <w:color w:val="0000FF"/>
        <w:lang w:eastAsia="en-GB"/>
      </w:rPr>
      <w:drawing>
        <wp:inline distT="0" distB="0" distL="0" distR="0">
          <wp:extent cx="1045210" cy="504825"/>
          <wp:effectExtent l="0" t="0" r="0" b="0"/>
          <wp:docPr id="14" name="yui_3_17_2_1_1535551570730_581" descr="49-School-Games-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35551570730_581" descr="49-School-Games-Mark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E7B" w:rsidRDefault="00071E7B" w:rsidP="00071E7B">
    <w:pPr>
      <w:pStyle w:val="Footer"/>
      <w:tabs>
        <w:tab w:val="clear" w:pos="4513"/>
        <w:tab w:val="clear" w:pos="9026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7B" w:rsidRDefault="00071E7B" w:rsidP="00071E7B">
      <w:pPr>
        <w:spacing w:after="0" w:line="240" w:lineRule="auto"/>
      </w:pPr>
      <w:r>
        <w:separator/>
      </w:r>
    </w:p>
  </w:footnote>
  <w:footnote w:type="continuationSeparator" w:id="0">
    <w:p w:rsidR="00071E7B" w:rsidRDefault="00071E7B" w:rsidP="0007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B" w:rsidRDefault="00071E7B" w:rsidP="00071E7B">
    <w:pPr>
      <w:pStyle w:val="NoSpacing"/>
      <w:jc w:val="center"/>
    </w:pPr>
    <w:r>
      <w:t>Stockton Wood Primary School</w:t>
    </w:r>
  </w:p>
  <w:p w:rsidR="00071E7B" w:rsidRPr="00396997" w:rsidRDefault="00071E7B" w:rsidP="00071E7B">
    <w:pPr>
      <w:pStyle w:val="NoSpacing"/>
    </w:pPr>
  </w:p>
  <w:p w:rsidR="00071E7B" w:rsidRDefault="00071E7B" w:rsidP="00071E7B">
    <w:pPr>
      <w:pStyle w:val="NoSpacing"/>
      <w:jc w:val="center"/>
      <w:rPr>
        <w:rFonts w:cs="Arial"/>
        <w:i/>
        <w:sz w:val="18"/>
        <w:szCs w:val="18"/>
      </w:rPr>
    </w:pPr>
  </w:p>
  <w:p w:rsidR="00071E7B" w:rsidRDefault="00071E7B" w:rsidP="00071E7B">
    <w:pPr>
      <w:pStyle w:val="NoSpacing"/>
      <w:jc w:val="center"/>
      <w:rPr>
        <w:rFonts w:cs="Arial"/>
        <w:i/>
        <w:sz w:val="18"/>
        <w:szCs w:val="18"/>
      </w:rPr>
    </w:pPr>
  </w:p>
  <w:p w:rsidR="00071E7B" w:rsidRPr="00530759" w:rsidRDefault="00071E7B" w:rsidP="00071E7B">
    <w:pPr>
      <w:pStyle w:val="NoSpacing"/>
      <w:jc w:val="center"/>
      <w:rPr>
        <w:rFonts w:cs="Arial"/>
        <w:i/>
        <w:sz w:val="18"/>
        <w:szCs w:val="18"/>
      </w:rPr>
    </w:pPr>
    <w:r>
      <w:rPr>
        <w:rFonts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-392430</wp:posOffset>
          </wp:positionV>
          <wp:extent cx="381000" cy="390525"/>
          <wp:effectExtent l="19050" t="0" r="0" b="0"/>
          <wp:wrapSquare wrapText="bothSides"/>
          <wp:docPr id="1" name="Picture 1" descr="Stockton Wood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ton Wood Bad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168">
      <w:rPr>
        <w:rFonts w:cs="Arial"/>
        <w:i/>
        <w:sz w:val="18"/>
        <w:szCs w:val="18"/>
      </w:rPr>
      <w:t>‘Laying the Foundations for Life’</w:t>
    </w:r>
  </w:p>
  <w:p w:rsidR="00071E7B" w:rsidRPr="00071E7B" w:rsidRDefault="00A11582" w:rsidP="00071E7B">
    <w:pPr>
      <w:pStyle w:val="NoSpacing"/>
      <w:jc w:val="center"/>
      <w:rPr>
        <w:rFonts w:cs="Arial"/>
        <w:i/>
      </w:rPr>
    </w:pPr>
    <w:hyperlink r:id="rId2" w:history="1">
      <w:r w:rsidR="00071E7B" w:rsidRPr="00E92A1D">
        <w:rPr>
          <w:rStyle w:val="Hyperlink"/>
          <w:rFonts w:cs="Arial"/>
          <w:i/>
        </w:rPr>
        <w:t>www.stocktonwoodprimary.co.uk</w:t>
      </w:r>
    </w:hyperlink>
  </w:p>
  <w:p w:rsidR="00071E7B" w:rsidRDefault="00071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2B75"/>
    <w:multiLevelType w:val="hybridMultilevel"/>
    <w:tmpl w:val="E89A14C6"/>
    <w:lvl w:ilvl="0" w:tplc="2F5EA80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B6E8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E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4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4B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D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A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4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F85E52"/>
    <w:multiLevelType w:val="hybridMultilevel"/>
    <w:tmpl w:val="99F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42"/>
    <w:rsid w:val="0006250D"/>
    <w:rsid w:val="00062F9C"/>
    <w:rsid w:val="00071E7B"/>
    <w:rsid w:val="00145D0D"/>
    <w:rsid w:val="001471B3"/>
    <w:rsid w:val="0019306A"/>
    <w:rsid w:val="001A2B5D"/>
    <w:rsid w:val="00273B22"/>
    <w:rsid w:val="002A6E0B"/>
    <w:rsid w:val="002B7C56"/>
    <w:rsid w:val="002C5EA9"/>
    <w:rsid w:val="00503C2C"/>
    <w:rsid w:val="00530759"/>
    <w:rsid w:val="005B7442"/>
    <w:rsid w:val="00647710"/>
    <w:rsid w:val="006854C2"/>
    <w:rsid w:val="006D6FBA"/>
    <w:rsid w:val="00771FA0"/>
    <w:rsid w:val="008741B3"/>
    <w:rsid w:val="008765FA"/>
    <w:rsid w:val="008C2445"/>
    <w:rsid w:val="00950F5A"/>
    <w:rsid w:val="009542F8"/>
    <w:rsid w:val="00990661"/>
    <w:rsid w:val="009C5013"/>
    <w:rsid w:val="009F5C3D"/>
    <w:rsid w:val="00A11582"/>
    <w:rsid w:val="00A23C44"/>
    <w:rsid w:val="00B10CC0"/>
    <w:rsid w:val="00B458B8"/>
    <w:rsid w:val="00B7216D"/>
    <w:rsid w:val="00BD6EBD"/>
    <w:rsid w:val="00CC3D41"/>
    <w:rsid w:val="00CD6060"/>
    <w:rsid w:val="00D13D55"/>
    <w:rsid w:val="00D2134A"/>
    <w:rsid w:val="00D41DA7"/>
    <w:rsid w:val="00D5583A"/>
    <w:rsid w:val="00D909CF"/>
    <w:rsid w:val="00DC7796"/>
    <w:rsid w:val="00E552B4"/>
    <w:rsid w:val="00E64320"/>
    <w:rsid w:val="00E847DB"/>
    <w:rsid w:val="00EB0C9A"/>
    <w:rsid w:val="00F049CA"/>
    <w:rsid w:val="00F7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1BB1E-E7F9-40D0-A975-014854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83A"/>
    <w:pPr>
      <w:ind w:left="720"/>
      <w:contextualSpacing/>
    </w:pPr>
  </w:style>
  <w:style w:type="paragraph" w:styleId="NoSpacing">
    <w:name w:val="No Spacing"/>
    <w:uiPriority w:val="1"/>
    <w:qFormat/>
    <w:rsid w:val="00273B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7B"/>
  </w:style>
  <w:style w:type="paragraph" w:styleId="Footer">
    <w:name w:val="footer"/>
    <w:basedOn w:val="Normal"/>
    <w:link w:val="FooterChar"/>
    <w:uiPriority w:val="99"/>
    <w:unhideWhenUsed/>
    <w:rsid w:val="0007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7B"/>
  </w:style>
  <w:style w:type="paragraph" w:styleId="NormalWeb">
    <w:name w:val="Normal (Web)"/>
    <w:basedOn w:val="Normal"/>
    <w:uiPriority w:val="99"/>
    <w:unhideWhenUsed/>
    <w:rsid w:val="0068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23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2ahUKEwie1N3UtZLdAhUGQRoKHcg4BEQQjRx6BAgBEAU&amp;url=http://middlepark.co.uk/primary-science-quality-mark-at-silver-level/&amp;psig=AOvVaw2xilc1ayCE4BEQ2R0zbXA2&amp;ust=1535637504515078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cktonwoodprimary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user</cp:lastModifiedBy>
  <cp:revision>2</cp:revision>
  <cp:lastPrinted>2018-11-11T20:41:00Z</cp:lastPrinted>
  <dcterms:created xsi:type="dcterms:W3CDTF">2018-11-11T20:41:00Z</dcterms:created>
  <dcterms:modified xsi:type="dcterms:W3CDTF">2018-11-11T20:41:00Z</dcterms:modified>
</cp:coreProperties>
</file>